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CEDE2" w14:textId="77777777" w:rsidR="00086FAE" w:rsidRDefault="00086FAE">
      <w:pPr>
        <w:rPr>
          <w:rFonts w:cs="Arial"/>
        </w:rPr>
      </w:pPr>
    </w:p>
    <w:p w14:paraId="2AEEF2F6" w14:textId="77777777" w:rsidR="00086FAE" w:rsidRDefault="00D904E1">
      <w:pPr>
        <w:spacing w:line="420" w:lineRule="exact"/>
        <w:jc w:val="center"/>
      </w:pPr>
      <w:r>
        <w:rPr>
          <w:b/>
          <w:sz w:val="32"/>
        </w:rPr>
        <w:t>OPEN SOURCE SOFTWARE NOTICE</w:t>
      </w:r>
    </w:p>
    <w:p w14:paraId="2BEB8483" w14:textId="77777777" w:rsidR="00086FAE" w:rsidRDefault="00086FAE">
      <w:pPr>
        <w:spacing w:line="420" w:lineRule="exact"/>
        <w:jc w:val="center"/>
      </w:pPr>
    </w:p>
    <w:p w14:paraId="05475176" w14:textId="77777777" w:rsidR="00086FAE" w:rsidRDefault="00D904E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C0CD45E" w14:textId="77777777" w:rsidR="00086FAE" w:rsidRDefault="00086FAE">
      <w:pPr>
        <w:spacing w:line="420" w:lineRule="exact"/>
        <w:jc w:val="both"/>
        <w:rPr>
          <w:rFonts w:cs="Arial"/>
          <w:snapToGrid/>
        </w:rPr>
      </w:pPr>
    </w:p>
    <w:p w14:paraId="333BCBFA" w14:textId="77777777" w:rsidR="00086FAE" w:rsidRDefault="00D904E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80D07A5" w14:textId="77777777" w:rsidR="00086FAE" w:rsidRDefault="00D904E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6EB05E7" w14:textId="77777777" w:rsidR="00086FAE" w:rsidRDefault="00086FAE">
      <w:pPr>
        <w:spacing w:line="420" w:lineRule="exact"/>
        <w:jc w:val="both"/>
      </w:pPr>
    </w:p>
    <w:p w14:paraId="414E5B44" w14:textId="77777777" w:rsidR="00086FAE" w:rsidRDefault="00D904E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6100C34" w14:textId="77777777" w:rsidR="00086FAE" w:rsidRDefault="00086FAE">
      <w:pPr>
        <w:pStyle w:val="ad"/>
        <w:spacing w:before="0" w:after="0" w:line="240" w:lineRule="auto"/>
        <w:jc w:val="left"/>
        <w:rPr>
          <w:rFonts w:ascii="Arial" w:hAnsi="Arial" w:cs="Arial"/>
          <w:bCs w:val="0"/>
          <w:sz w:val="21"/>
          <w:szCs w:val="21"/>
        </w:rPr>
      </w:pPr>
    </w:p>
    <w:p w14:paraId="60B11230" w14:textId="77777777" w:rsidR="00086FAE" w:rsidRDefault="00D904E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uv</w:t>
      </w:r>
      <w:proofErr w:type="spellEnd"/>
      <w:r>
        <w:rPr>
          <w:rFonts w:ascii="微软雅黑" w:hAnsi="微软雅黑"/>
          <w:b w:val="0"/>
          <w:sz w:val="21"/>
        </w:rPr>
        <w:t xml:space="preserve"> 0.6.9</w:t>
      </w:r>
    </w:p>
    <w:p w14:paraId="0413997A" w14:textId="77777777" w:rsidR="00086FAE" w:rsidRDefault="00D904E1">
      <w:pPr>
        <w:rPr>
          <w:rFonts w:cs="Arial"/>
          <w:b/>
        </w:rPr>
      </w:pPr>
      <w:r>
        <w:rPr>
          <w:rFonts w:cs="Arial"/>
          <w:b/>
        </w:rPr>
        <w:t xml:space="preserve">Copyright notice: </w:t>
      </w:r>
    </w:p>
    <w:p w14:paraId="7EF38F38" w14:textId="77777777" w:rsidR="00086FAE" w:rsidRDefault="00D904E1">
      <w:pPr>
        <w:spacing w:line="420" w:lineRule="exact"/>
      </w:pPr>
      <w:r>
        <w:rPr>
          <w:rFonts w:ascii="宋体" w:hAnsi="宋体"/>
          <w:sz w:val="22"/>
        </w:rPr>
        <w:t xml:space="preserve">Copyright (c) 2018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Langa</w:t>
      </w:r>
      <w:proofErr w:type="spellEnd"/>
      <w:r>
        <w:rPr>
          <w:rFonts w:ascii="宋体" w:hAnsi="宋体"/>
          <w:sz w:val="22"/>
        </w:rPr>
        <w:br/>
        <w:t>Copyright (c) 2021 Harry</w:t>
      </w:r>
      <w:r>
        <w:rPr>
          <w:rFonts w:ascii="宋体" w:hAnsi="宋体"/>
          <w:sz w:val="22"/>
        </w:rPr>
        <w:br/>
        <w:t>Copyright 2018- The Hugging Face team. All rights reserved.</w:t>
      </w:r>
      <w:r>
        <w:rPr>
          <w:rFonts w:ascii="宋体" w:hAnsi="宋体"/>
          <w:sz w:val="22"/>
        </w:rPr>
        <w:br/>
        <w:t>Copyright (</w:t>
      </w:r>
      <w:r>
        <w:rPr>
          <w:rFonts w:ascii="宋体" w:hAnsi="宋体"/>
          <w:sz w:val="22"/>
        </w:rPr>
        <w:t>c) 2021 Timo</w:t>
      </w:r>
      <w:r>
        <w:rPr>
          <w:rFonts w:ascii="宋体" w:hAnsi="宋体"/>
          <w:sz w:val="22"/>
        </w:rPr>
        <w:br/>
        <w:t>Copyright 2019, Segun Adebayo</w:t>
      </w:r>
      <w:r>
        <w:rPr>
          <w:rFonts w:ascii="宋体" w:hAnsi="宋体"/>
          <w:sz w:val="22"/>
        </w:rPr>
        <w:br/>
        <w:t>SPDX-</w:t>
      </w:r>
      <w:proofErr w:type="spellStart"/>
      <w:r>
        <w:rPr>
          <w:rFonts w:ascii="宋体" w:hAnsi="宋体"/>
          <w:sz w:val="22"/>
        </w:rPr>
        <w:t>FileCopyrightText</w:t>
      </w:r>
      <w:proofErr w:type="spellEnd"/>
      <w:r>
        <w:rPr>
          <w:rFonts w:ascii="宋体" w:hAnsi="宋体"/>
          <w:sz w:val="22"/>
        </w:rPr>
        <w:t>: 2024-present Charlie Marsh &lt;charlie.r.marsh@gmail.com&gt;</w:t>
      </w:r>
      <w:r>
        <w:rPr>
          <w:rFonts w:ascii="宋体" w:hAnsi="宋体"/>
          <w:sz w:val="22"/>
        </w:rPr>
        <w:br/>
        <w:t>copyright 2014 s author</w:t>
      </w:r>
      <w:r>
        <w:rPr>
          <w:rFonts w:ascii="宋体" w:hAnsi="宋体"/>
          <w:sz w:val="22"/>
        </w:rPr>
        <w:br/>
        <w:t>Copyright 2016-2024 The Apache Software Foundation</w:t>
      </w:r>
      <w:r>
        <w:rPr>
          <w:rFonts w:ascii="宋体" w:hAnsi="宋体"/>
          <w:sz w:val="22"/>
        </w:rPr>
        <w:br/>
        <w:t>Copyright 2009-2017 Cloudera Inc.</w:t>
      </w:r>
      <w:r>
        <w:rPr>
          <w:rFonts w:ascii="宋体" w:hAnsi="宋体"/>
          <w:sz w:val="22"/>
        </w:rPr>
        <w:br/>
        <w:t xml:space="preserve">Copyright 2013, Daniel </w:t>
      </w:r>
      <w:proofErr w:type="spellStart"/>
      <w:r>
        <w:rPr>
          <w:rFonts w:ascii="宋体" w:hAnsi="宋体"/>
          <w:sz w:val="22"/>
        </w:rPr>
        <w:t>Va</w:t>
      </w:r>
      <w:r>
        <w:rPr>
          <w:rFonts w:ascii="宋体" w:hAnsi="宋体"/>
          <w:sz w:val="22"/>
        </w:rPr>
        <w:t>z</w:t>
      </w:r>
      <w:proofErr w:type="spellEnd"/>
      <w:r>
        <w:rPr>
          <w:rFonts w:ascii="宋体" w:hAnsi="宋体"/>
          <w:sz w:val="22"/>
        </w:rPr>
        <w:t xml:space="preserve"> Gaspar</w:t>
      </w:r>
      <w:r>
        <w:rPr>
          <w:rFonts w:ascii="宋体" w:hAnsi="宋体"/>
          <w:sz w:val="22"/>
        </w:rPr>
        <w:br/>
        <w:t xml:space="preserve">Copyright (c) 2023 </w:t>
      </w:r>
      <w:proofErr w:type="spellStart"/>
      <w:r>
        <w:rPr>
          <w:rFonts w:ascii="宋体" w:hAnsi="宋体"/>
          <w:sz w:val="22"/>
        </w:rPr>
        <w:t>Cognite</w:t>
      </w:r>
      <w:proofErr w:type="spellEnd"/>
      <w:r>
        <w:rPr>
          <w:rFonts w:ascii="宋体" w:hAnsi="宋体"/>
          <w:sz w:val="22"/>
        </w:rPr>
        <w:t xml:space="preserve"> AS</w:t>
      </w:r>
      <w:r>
        <w:rPr>
          <w:rFonts w:ascii="宋体" w:hAnsi="宋体"/>
          <w:sz w:val="22"/>
        </w:rPr>
        <w:br/>
      </w:r>
      <w:r>
        <w:rPr>
          <w:rFonts w:ascii="宋体" w:hAnsi="宋体"/>
          <w:sz w:val="22"/>
        </w:rPr>
        <w:lastRenderedPageBreak/>
        <w:t xml:space="preserve">Copyright (c) 2010-2020, </w:t>
      </w:r>
      <w:proofErr w:type="spellStart"/>
      <w:r>
        <w:rPr>
          <w:rFonts w:ascii="宋体" w:hAnsi="宋体"/>
          <w:sz w:val="22"/>
        </w:rPr>
        <w:t>Mirumee</w:t>
      </w:r>
      <w:proofErr w:type="spellEnd"/>
      <w:r>
        <w:rPr>
          <w:rFonts w:ascii="宋体" w:hAnsi="宋体"/>
          <w:sz w:val="22"/>
        </w:rPr>
        <w:t xml:space="preserve"> Software All rights reserved.</w:t>
      </w:r>
      <w:r>
        <w:rPr>
          <w:rFonts w:ascii="宋体" w:hAnsi="宋体"/>
          <w:sz w:val="22"/>
        </w:rPr>
        <w:br/>
        <w:t>Copyright (c) 2025 Astral Software Inc.</w:t>
      </w:r>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(c) 2023 </w:t>
      </w:r>
      <w:proofErr w:type="spellStart"/>
      <w:r>
        <w:rPr>
          <w:rFonts w:ascii="宋体" w:hAnsi="宋体"/>
          <w:sz w:val="22"/>
        </w:rPr>
        <w:t>konstin</w:t>
      </w:r>
      <w:proofErr w:type="spellEnd"/>
      <w:r>
        <w:rPr>
          <w:rFonts w:ascii="宋体" w:hAnsi="宋体"/>
          <w:sz w:val="22"/>
        </w:rPr>
        <w:br/>
        <w:t>Copyright (c) 2024-present Cha</w:t>
      </w:r>
      <w:r>
        <w:rPr>
          <w:rFonts w:ascii="宋体" w:hAnsi="宋体"/>
          <w:sz w:val="22"/>
        </w:rPr>
        <w:t>rlie Marsh &lt;charlie.r.marsh@gmail.com&gt;</w:t>
      </w:r>
      <w:r>
        <w:rPr>
          <w:rFonts w:ascii="宋体" w:hAnsi="宋体"/>
          <w:sz w:val="22"/>
        </w:rPr>
        <w:br/>
        <w:t xml:space="preserve">Copyright (c) 2023, Armin </w:t>
      </w:r>
      <w:proofErr w:type="spellStart"/>
      <w:r>
        <w:rPr>
          <w:rFonts w:ascii="宋体" w:hAnsi="宋体"/>
          <w:sz w:val="22"/>
        </w:rPr>
        <w:t>Ronacher</w:t>
      </w:r>
      <w:proofErr w:type="spellEnd"/>
      <w:r>
        <w:rPr>
          <w:rFonts w:ascii="宋体" w:hAnsi="宋体"/>
          <w:sz w:val="22"/>
        </w:rPr>
        <w:br/>
        <w:t xml:space="preserve">Copyright (c) 2020-202x The </w:t>
      </w:r>
      <w:proofErr w:type="spellStart"/>
      <w:r>
        <w:rPr>
          <w:rFonts w:ascii="宋体" w:hAnsi="宋体"/>
          <w:sz w:val="22"/>
        </w:rPr>
        <w:t>virtualenv</w:t>
      </w:r>
      <w:proofErr w:type="spellEnd"/>
      <w:r>
        <w:rPr>
          <w:rFonts w:ascii="宋体" w:hAnsi="宋体"/>
          <w:sz w:val="22"/>
        </w:rPr>
        <w:t xml:space="preserve"> developers</w:t>
      </w:r>
      <w:r>
        <w:rPr>
          <w:rFonts w:ascii="宋体" w:hAnsi="宋体"/>
          <w:sz w:val="22"/>
        </w:rPr>
        <w:br/>
        <w:t xml:space="preserve">Copyright (c) 2020-2023, </w:t>
      </w:r>
      <w:proofErr w:type="spellStart"/>
      <w:r>
        <w:rPr>
          <w:rFonts w:ascii="宋体" w:hAnsi="宋体"/>
          <w:sz w:val="22"/>
        </w:rPr>
        <w:t>Saleor</w:t>
      </w:r>
      <w:proofErr w:type="spellEnd"/>
      <w:r>
        <w:rPr>
          <w:rFonts w:ascii="宋体" w:hAnsi="宋体"/>
          <w:sz w:val="22"/>
        </w:rPr>
        <w:t xml:space="preserve"> Commerce</w:t>
      </w:r>
      <w:r>
        <w:rPr>
          <w:rFonts w:ascii="宋体" w:hAnsi="宋体"/>
          <w:sz w:val="22"/>
        </w:rPr>
        <w:br/>
        <w:t>Copyright (c) 2023 Astral Software Inc.</w:t>
      </w:r>
      <w:r>
        <w:rPr>
          <w:rFonts w:ascii="宋体" w:hAnsi="宋体"/>
          <w:sz w:val="22"/>
        </w:rPr>
        <w:br/>
        <w:t>Copyright 2022 Google LLC</w:t>
      </w:r>
      <w:r>
        <w:rPr>
          <w:rFonts w:ascii="宋体" w:hAnsi="宋体"/>
          <w:sz w:val="22"/>
        </w:rPr>
        <w:br/>
      </w:r>
    </w:p>
    <w:p w14:paraId="60CA567F" w14:textId="77777777" w:rsidR="00086FAE" w:rsidRDefault="00D904E1">
      <w:pPr>
        <w:spacing w:line="420" w:lineRule="exact"/>
      </w:pPr>
      <w:r>
        <w:rPr>
          <w:b/>
          <w:sz w:val="24"/>
        </w:rPr>
        <w:t xml:space="preserve">License: </w:t>
      </w:r>
      <w:r>
        <w:t>Apache-2.0, MIT</w:t>
      </w:r>
    </w:p>
    <w:p w14:paraId="0CBFA509" w14:textId="6F4F2F35" w:rsidR="00086FAE" w:rsidRDefault="00D904E1" w:rsidP="00706502">
      <w:pPr>
        <w:spacing w:line="420" w:lineRule="exact"/>
        <w:rPr>
          <w:rFonts w:ascii="Times New Roman" w:hAnsi="Times New Roman"/>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w:t>
      </w:r>
      <w:r>
        <w:rPr>
          <w:rFonts w:ascii="Times New Roman" w:hAnsi="Times New Roman"/>
        </w:rPr>
        <w:t>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w:t>
      </w:r>
      <w:r>
        <w:rPr>
          <w:rFonts w:ascii="Times New Roman" w:hAnsi="Times New Roman"/>
        </w:rPr>
        <w:t>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w:t>
      </w:r>
      <w:r>
        <w:rPr>
          <w:rFonts w:ascii="Times New Roman" w:hAnsi="Times New Roman"/>
        </w:rPr>
        <w:t>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r>
      <w:r>
        <w:rPr>
          <w:rFonts w:ascii="Times New Roman" w:hAnsi="Times New Roman"/>
        </w:rPr>
        <w:lastRenderedPageBreak/>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w:t>
      </w:r>
      <w:r>
        <w:rPr>
          <w:rFonts w:ascii="Times New Roman" w:hAnsi="Times New Roman"/>
        </w:rPr>
        <w:t>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w:t>
      </w:r>
      <w:r>
        <w:rPr>
          <w:rFonts w:ascii="Times New Roman" w:hAnsi="Times New Roman"/>
        </w:rPr>
        <w:t>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w:t>
      </w:r>
      <w:r>
        <w:rPr>
          <w:rFonts w:ascii="Times New Roman" w:hAnsi="Times New Roman"/>
        </w:rPr>
        <w:t>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w:t>
      </w:r>
      <w:r>
        <w:rPr>
          <w:rFonts w:ascii="Times New Roman" w:hAnsi="Times New Roman"/>
        </w:rPr>
        <w:t>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w:t>
      </w:r>
      <w:r>
        <w:rPr>
          <w:rFonts w:ascii="Times New Roman" w:hAnsi="Times New Roman"/>
        </w:rPr>
        <w:t>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w:t>
      </w:r>
      <w:r>
        <w:rPr>
          <w:rFonts w:ascii="Times New Roman" w:hAnsi="Times New Roman"/>
        </w:rPr>
        <w:t>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r>
      <w:r>
        <w:rPr>
          <w:rFonts w:ascii="Times New Roman" w:hAnsi="Times New Roman"/>
        </w:rPr>
        <w:lastRenderedPageBreak/>
        <w:t xml:space="preserve">      to that Work or Derivative Works thereof, that is intent</w:t>
      </w:r>
      <w:r>
        <w:rPr>
          <w:rFonts w:ascii="Times New Roman" w:hAnsi="Times New Roman"/>
        </w:rPr>
        <w: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w:t>
      </w:r>
      <w:r>
        <w:rPr>
          <w:rFonts w:ascii="Times New Roman" w:hAnsi="Times New Roman"/>
        </w:rPr>
        <w:t>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w:t>
      </w:r>
      <w:r>
        <w:rPr>
          <w:rFonts w:ascii="Times New Roman" w:hAnsi="Times New Roman"/>
        </w:rPr>
        <w:t>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w:t>
      </w:r>
      <w:r>
        <w:rPr>
          <w:rFonts w:ascii="Times New Roman" w:hAnsi="Times New Roman"/>
        </w:rPr>
        <w:t>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w:t>
      </w:r>
      <w:r>
        <w:rPr>
          <w:rFonts w:ascii="Times New Roman" w:hAnsi="Times New Roman"/>
        </w:rPr>
        <w: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w:t>
      </w:r>
      <w:r>
        <w:rPr>
          <w:rFonts w:ascii="Times New Roman" w:hAnsi="Times New Roman"/>
        </w:rPr>
        <w:t xml:space="preserve">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w:t>
      </w:r>
      <w:r>
        <w:rPr>
          <w:rFonts w:ascii="Times New Roman" w:hAnsi="Times New Roman"/>
        </w:rPr>
        <w:t>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w:t>
      </w:r>
      <w:r>
        <w:rPr>
          <w:rFonts w:ascii="Times New Roman" w:hAnsi="Times New Roman"/>
        </w:rPr>
        <w:t>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r>
      <w:r>
        <w:rPr>
          <w:rFonts w:ascii="Times New Roman" w:hAnsi="Times New Roman"/>
        </w:rPr>
        <w:lastRenderedPageBreak/>
        <w:t xml:space="preserve">      with the Work to which such Contribution(s) was submitted. If You</w:t>
      </w:r>
      <w:r>
        <w:rPr>
          <w:rFonts w:ascii="Times New Roman" w:hAnsi="Times New Roman"/>
        </w:rPr>
        <w:br/>
        <w:t xml:space="preserve">      institute patent litigatio</w:t>
      </w:r>
      <w:r>
        <w:rPr>
          <w:rFonts w:ascii="Times New Roman" w:hAnsi="Times New Roman"/>
        </w:rPr>
        <w:t>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w:t>
      </w:r>
      <w:r>
        <w:rPr>
          <w:rFonts w:ascii="Times New Roman" w:hAnsi="Times New Roman"/>
        </w:rPr>
        <w: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w:t>
      </w:r>
      <w:r>
        <w:rPr>
          <w:rFonts w:ascii="Times New Roman" w:hAnsi="Times New Roman"/>
        </w:rPr>
        <w:t>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w:t>
      </w:r>
      <w:r>
        <w:rPr>
          <w:rFonts w:ascii="Times New Roman" w:hAnsi="Times New Roman"/>
        </w:rPr>
        <w:t xml:space="preserve">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w:t>
      </w:r>
      <w:r>
        <w:rPr>
          <w:rFonts w:ascii="Times New Roman" w:hAnsi="Times New Roman"/>
        </w:rPr>
        <w:t xml:space="preserv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w:t>
      </w:r>
      <w:r>
        <w:rPr>
          <w:rFonts w:ascii="Times New Roman" w:hAnsi="Times New Roman"/>
        </w:rPr>
        <w:t>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w:t>
      </w:r>
      <w:r>
        <w:rPr>
          <w:rFonts w:ascii="Times New Roman" w:hAnsi="Times New Roman"/>
        </w:rPr>
        <w:t>g places: within a NOTICE text file distributed</w:t>
      </w:r>
      <w:r>
        <w:rPr>
          <w:rFonts w:ascii="Times New Roman" w:hAnsi="Times New Roman"/>
        </w:rPr>
        <w:br/>
      </w:r>
      <w:r>
        <w:rPr>
          <w:rFonts w:ascii="Times New Roman" w:hAnsi="Times New Roman"/>
        </w:rPr>
        <w:lastRenderedPageBreak/>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w:t>
      </w:r>
      <w:r>
        <w:rPr>
          <w:rFonts w:ascii="Times New Roman" w:hAnsi="Times New Roman"/>
        </w:rPr>
        <w:t>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w:t>
      </w:r>
      <w:r>
        <w:rPr>
          <w:rFonts w:ascii="Times New Roman" w:hAnsi="Times New Roman"/>
        </w:rPr>
        <w:t>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w:t>
      </w:r>
      <w:r>
        <w:rPr>
          <w:rFonts w:ascii="Times New Roman" w:hAnsi="Times New Roman"/>
        </w:rPr>
        <w:t>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w:t>
      </w:r>
      <w:r>
        <w:rPr>
          <w:rFonts w:ascii="Times New Roman" w:hAnsi="Times New Roman"/>
        </w:rPr>
        <w:t>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w:t>
      </w:r>
      <w:r>
        <w:rPr>
          <w:rFonts w:ascii="Times New Roman" w:hAnsi="Times New Roman"/>
        </w:rPr>
        <w:t>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w:t>
      </w:r>
      <w:r>
        <w:rPr>
          <w:rFonts w:ascii="Times New Roman" w:hAnsi="Times New Roman"/>
        </w:rPr>
        <w:t xml:space="preserve">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w:t>
      </w:r>
      <w:r>
        <w:rPr>
          <w:rFonts w:ascii="Times New Roman" w:hAnsi="Times New Roman"/>
        </w:rPr>
        <w:t>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r>
      <w:r>
        <w:rPr>
          <w:rFonts w:ascii="Times New Roman" w:hAnsi="Times New Roman"/>
        </w:rPr>
        <w:lastRenderedPageBreak/>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w:t>
      </w:r>
      <w:r>
        <w:rPr>
          <w:rFonts w:ascii="Times New Roman" w:hAnsi="Times New Roman"/>
        </w:rPr>
        <w:t>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w:t>
      </w:r>
      <w:r>
        <w:rPr>
          <w:rFonts w:ascii="Times New Roman" w:hAnsi="Times New Roman"/>
        </w:rPr>
        <w:t>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w:t>
      </w:r>
      <w:r>
        <w:rPr>
          <w:rFonts w:ascii="Times New Roman" w:hAnsi="Times New Roman"/>
        </w:rPr>
        <w:t>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w:t>
      </w:r>
      <w:r>
        <w:rPr>
          <w:rFonts w:ascii="Times New Roman" w:hAnsi="Times New Roman"/>
        </w:rPr>
        <w:t>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w:t>
      </w:r>
      <w:r>
        <w:rPr>
          <w:rFonts w:ascii="Times New Roman" w:hAnsi="Times New Roman"/>
        </w:rPr>
        <w:t>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w:t>
      </w:r>
      <w:r>
        <w:rPr>
          <w:rFonts w:ascii="Times New Roman" w:hAnsi="Times New Roman"/>
        </w:rPr>
        <w:t>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t>
      </w:r>
      <w:r>
        <w:rPr>
          <w:rFonts w:ascii="Times New Roman" w:hAnsi="Times New Roman"/>
        </w:rPr>
        <w:t>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w:t>
      </w:r>
      <w:r>
        <w:rPr>
          <w:rFonts w:ascii="Times New Roman" w:hAnsi="Times New Roman"/>
        </w:rPr>
        <w:t>butor harmless for any liability</w:t>
      </w:r>
      <w:r>
        <w:rPr>
          <w:rFonts w:ascii="Times New Roman" w:hAnsi="Times New Roman"/>
        </w:rPr>
        <w:br/>
        <w:t xml:space="preserve">      incurred by, or claims asserted against, such Contributor by reason</w:t>
      </w:r>
      <w:r>
        <w:rPr>
          <w:rFonts w:ascii="Times New Roman" w:hAnsi="Times New Roman"/>
        </w:rPr>
        <w:br/>
      </w:r>
      <w:r>
        <w:rPr>
          <w:rFonts w:ascii="Times New Roman" w:hAnsi="Times New Roman"/>
        </w:rPr>
        <w:lastRenderedPageBreak/>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w:t>
      </w:r>
      <w:r>
        <w:rPr>
          <w:rFonts w:ascii="Times New Roman" w:hAnsi="Times New Roman"/>
        </w:rPr>
        <w:t>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w:t>
      </w:r>
      <w:r>
        <w:rPr>
          <w:rFonts w:ascii="Times New Roman" w:hAnsi="Times New Roman"/>
        </w:rPr>
        <w:t>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w:t>
      </w:r>
      <w:r>
        <w:rPr>
          <w:rFonts w:ascii="Times New Roman" w:hAnsi="Times New Roman"/>
        </w:rPr>
        <w:t xml:space="preserve">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w:t>
      </w:r>
      <w:r>
        <w:rPr>
          <w:rFonts w:ascii="Times New Roman" w:hAnsi="Times New Roman"/>
        </w:rP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w:t>
      </w:r>
      <w:r>
        <w:rPr>
          <w:rFonts w:ascii="Times New Roman" w:hAnsi="Times New Roman"/>
        </w:rPr>
        <w:t>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4BD2F432" w14:textId="4BDC08E7" w:rsidR="00706502" w:rsidRDefault="00706502" w:rsidP="00706502">
      <w:pPr>
        <w:spacing w:line="420" w:lineRule="exact"/>
        <w:rPr>
          <w:rFonts w:ascii="Times New Roman" w:hAnsi="Times New Roman"/>
        </w:rPr>
      </w:pPr>
    </w:p>
    <w:p w14:paraId="2D8B0C15" w14:textId="77777777" w:rsidR="00706502" w:rsidRPr="00706502" w:rsidRDefault="00706502" w:rsidP="00706502">
      <w:pPr>
        <w:spacing w:line="420" w:lineRule="exact"/>
        <w:rPr>
          <w:rFonts w:ascii="Times New Roman" w:hAnsi="Times New Roman"/>
          <w:color w:val="000000"/>
        </w:rPr>
      </w:pPr>
      <w:r w:rsidRPr="00706502">
        <w:rPr>
          <w:rFonts w:ascii="Times New Roman" w:hAnsi="Times New Roman"/>
          <w:color w:val="000000"/>
        </w:rPr>
        <w:t>MIT License</w:t>
      </w:r>
    </w:p>
    <w:p w14:paraId="4A5B40B8" w14:textId="77777777" w:rsidR="00706502" w:rsidRPr="00706502" w:rsidRDefault="00706502" w:rsidP="00706502">
      <w:pPr>
        <w:spacing w:line="420" w:lineRule="exact"/>
        <w:rPr>
          <w:rFonts w:ascii="Times New Roman" w:hAnsi="Times New Roman"/>
          <w:color w:val="000000"/>
        </w:rPr>
      </w:pPr>
    </w:p>
    <w:p w14:paraId="29CEAA70" w14:textId="77777777" w:rsidR="00706502" w:rsidRPr="00706502" w:rsidRDefault="00706502" w:rsidP="00706502">
      <w:pPr>
        <w:spacing w:line="420" w:lineRule="exact"/>
        <w:rPr>
          <w:rFonts w:ascii="Times New Roman" w:hAnsi="Times New Roman"/>
          <w:color w:val="000000"/>
        </w:rPr>
      </w:pPr>
      <w:r w:rsidRPr="00706502">
        <w:rPr>
          <w:rFonts w:ascii="Times New Roman" w:hAnsi="Times New Roman"/>
          <w:color w:val="000000"/>
        </w:rPr>
        <w:lastRenderedPageBreak/>
        <w:t>Copyright (c) &lt;year&gt; &lt;copyright holders&gt;</w:t>
      </w:r>
    </w:p>
    <w:p w14:paraId="786D4B1F" w14:textId="77777777" w:rsidR="00706502" w:rsidRPr="00706502" w:rsidRDefault="00706502" w:rsidP="00706502">
      <w:pPr>
        <w:spacing w:line="420" w:lineRule="exact"/>
        <w:rPr>
          <w:rFonts w:ascii="Times New Roman" w:hAnsi="Times New Roman"/>
          <w:color w:val="000000"/>
        </w:rPr>
      </w:pPr>
    </w:p>
    <w:p w14:paraId="13E7EC8F" w14:textId="77777777" w:rsidR="00706502" w:rsidRPr="00706502" w:rsidRDefault="00706502" w:rsidP="00706502">
      <w:pPr>
        <w:spacing w:line="420" w:lineRule="exact"/>
        <w:rPr>
          <w:rFonts w:ascii="Times New Roman" w:hAnsi="Times New Roman"/>
          <w:color w:val="000000"/>
        </w:rPr>
      </w:pPr>
      <w:r w:rsidRPr="00706502">
        <w:rPr>
          <w:rFonts w:ascii="Times New Roman" w:hAnsi="Times New Roman"/>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36AED03" w14:textId="77777777" w:rsidR="00706502" w:rsidRPr="00706502" w:rsidRDefault="00706502" w:rsidP="00706502">
      <w:pPr>
        <w:spacing w:line="420" w:lineRule="exact"/>
        <w:rPr>
          <w:rFonts w:ascii="Times New Roman" w:hAnsi="Times New Roman"/>
          <w:color w:val="000000"/>
        </w:rPr>
      </w:pPr>
    </w:p>
    <w:p w14:paraId="7813555E" w14:textId="77777777" w:rsidR="00706502" w:rsidRPr="00706502" w:rsidRDefault="00706502" w:rsidP="00706502">
      <w:pPr>
        <w:spacing w:line="420" w:lineRule="exact"/>
        <w:rPr>
          <w:rFonts w:ascii="Times New Roman" w:hAnsi="Times New Roman"/>
          <w:color w:val="000000"/>
        </w:rPr>
      </w:pPr>
      <w:r w:rsidRPr="00706502">
        <w:rPr>
          <w:rFonts w:ascii="Times New Roman" w:hAnsi="Times New Roman"/>
          <w:color w:val="000000"/>
        </w:rPr>
        <w:t>The above copyright notice and this permission notice (including the next paragraph) shall be included in all copies or substantial portions of the Software.</w:t>
      </w:r>
    </w:p>
    <w:p w14:paraId="18BEE9B7" w14:textId="77777777" w:rsidR="00706502" w:rsidRPr="00706502" w:rsidRDefault="00706502" w:rsidP="00706502">
      <w:pPr>
        <w:spacing w:line="420" w:lineRule="exact"/>
        <w:rPr>
          <w:rFonts w:ascii="Times New Roman" w:hAnsi="Times New Roman"/>
          <w:color w:val="000000"/>
        </w:rPr>
      </w:pPr>
    </w:p>
    <w:p w14:paraId="534E6633" w14:textId="6F18E0FA" w:rsidR="00706502" w:rsidRPr="00706502" w:rsidRDefault="00706502" w:rsidP="00706502">
      <w:pPr>
        <w:spacing w:line="420" w:lineRule="exact"/>
        <w:rPr>
          <w:rFonts w:ascii="Times New Roman" w:hAnsi="Times New Roman"/>
          <w:color w:val="000000"/>
        </w:rPr>
      </w:pPr>
      <w:r w:rsidRPr="00706502">
        <w:rPr>
          <w:rFonts w:ascii="Times New Roman" w:hAnsi="Times New Roman"/>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706502" w:rsidRPr="0070650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21673" w14:textId="77777777" w:rsidR="00D904E1" w:rsidRDefault="00D904E1">
      <w:pPr>
        <w:spacing w:line="240" w:lineRule="auto"/>
      </w:pPr>
      <w:r>
        <w:separator/>
      </w:r>
    </w:p>
  </w:endnote>
  <w:endnote w:type="continuationSeparator" w:id="0">
    <w:p w14:paraId="0661B8D8" w14:textId="77777777" w:rsidR="00D904E1" w:rsidRDefault="00D904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86FAE" w14:paraId="7B61B508" w14:textId="77777777">
      <w:tc>
        <w:tcPr>
          <w:tcW w:w="1542" w:type="pct"/>
        </w:tcPr>
        <w:p w14:paraId="2F1B5AC6" w14:textId="77777777" w:rsidR="00086FAE" w:rsidRDefault="00D904E1">
          <w:pPr>
            <w:pStyle w:val="aa"/>
          </w:pPr>
          <w:r>
            <w:fldChar w:fldCharType="begin"/>
          </w:r>
          <w:r>
            <w:instrText xml:space="preserve"> DATE \@ "yyyy-MM-dd" </w:instrText>
          </w:r>
          <w:r>
            <w:fldChar w:fldCharType="separate"/>
          </w:r>
          <w:r w:rsidR="00706502">
            <w:rPr>
              <w:noProof/>
            </w:rPr>
            <w:t>2025-06-05</w:t>
          </w:r>
          <w:r>
            <w:fldChar w:fldCharType="end"/>
          </w:r>
        </w:p>
      </w:tc>
      <w:tc>
        <w:tcPr>
          <w:tcW w:w="1853" w:type="pct"/>
        </w:tcPr>
        <w:p w14:paraId="47761899" w14:textId="77777777" w:rsidR="00086FAE" w:rsidRDefault="00086FAE">
          <w:pPr>
            <w:pStyle w:val="aa"/>
          </w:pPr>
        </w:p>
      </w:tc>
      <w:tc>
        <w:tcPr>
          <w:tcW w:w="1605" w:type="pct"/>
        </w:tcPr>
        <w:p w14:paraId="189A880A" w14:textId="77777777" w:rsidR="00086FAE" w:rsidRDefault="00D904E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E6AE618" w14:textId="77777777" w:rsidR="00086FAE" w:rsidRDefault="00086FA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CFBA2" w14:textId="77777777" w:rsidR="00D904E1" w:rsidRDefault="00D904E1">
      <w:r>
        <w:separator/>
      </w:r>
    </w:p>
  </w:footnote>
  <w:footnote w:type="continuationSeparator" w:id="0">
    <w:p w14:paraId="472C897A" w14:textId="77777777" w:rsidR="00D904E1" w:rsidRDefault="00D90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86FAE" w14:paraId="18A35C99" w14:textId="77777777">
      <w:trPr>
        <w:cantSplit/>
        <w:trHeight w:hRule="exact" w:val="777"/>
      </w:trPr>
      <w:tc>
        <w:tcPr>
          <w:tcW w:w="492" w:type="pct"/>
          <w:tcBorders>
            <w:bottom w:val="single" w:sz="6" w:space="0" w:color="auto"/>
          </w:tcBorders>
        </w:tcPr>
        <w:p w14:paraId="3D6BCB2D" w14:textId="77777777" w:rsidR="00086FAE" w:rsidRDefault="00086FAE"/>
      </w:tc>
      <w:tc>
        <w:tcPr>
          <w:tcW w:w="3283" w:type="pct"/>
          <w:tcBorders>
            <w:bottom w:val="single" w:sz="6" w:space="0" w:color="auto"/>
          </w:tcBorders>
          <w:vAlign w:val="bottom"/>
        </w:tcPr>
        <w:p w14:paraId="6B5E5D54" w14:textId="77777777" w:rsidR="00086FAE" w:rsidRDefault="00D904E1">
          <w:pPr>
            <w:pStyle w:val="ab"/>
            <w:ind w:firstLine="360"/>
          </w:pPr>
          <w:r>
            <w:t xml:space="preserve">          OPEN SOURCE SOFTWARE NOTICE</w:t>
          </w:r>
        </w:p>
      </w:tc>
      <w:tc>
        <w:tcPr>
          <w:tcW w:w="1225" w:type="pct"/>
          <w:tcBorders>
            <w:bottom w:val="single" w:sz="6" w:space="0" w:color="auto"/>
          </w:tcBorders>
          <w:vAlign w:val="bottom"/>
        </w:tcPr>
        <w:p w14:paraId="1E2F5382" w14:textId="77777777" w:rsidR="00086FAE" w:rsidRDefault="00086FAE">
          <w:pPr>
            <w:pStyle w:val="ab"/>
            <w:ind w:firstLine="33"/>
          </w:pPr>
        </w:p>
      </w:tc>
    </w:tr>
  </w:tbl>
  <w:p w14:paraId="4E24202A" w14:textId="77777777" w:rsidR="00086FAE" w:rsidRDefault="00086FA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6FAE"/>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06502"/>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4E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5F573"/>
  <w15:docId w15:val="{2BD3AFCA-4774-4342-9018-C478E67C6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2132</Words>
  <Characters>12159</Characters>
  <Application>Microsoft Office Word</Application>
  <DocSecurity>0</DocSecurity>
  <Lines>101</Lines>
  <Paragraphs>28</Paragraphs>
  <ScaleCrop>false</ScaleCrop>
  <Company>Huawei Technologies Co.,Ltd.</Company>
  <LinksUpToDate>false</LinksUpToDate>
  <CharactersWithSpaces>14263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