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64B6E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EC8A861" w14:textId="77777777" w:rsidR="00D63F71" w:rsidRDefault="00D63F71">
      <w:pPr>
        <w:spacing w:line="420" w:lineRule="exact"/>
        <w:jc w:val="center"/>
        <w:rPr>
          <w:rFonts w:ascii="Arial" w:hAnsi="Arial" w:cs="Arial"/>
          <w:b/>
          <w:snapToGrid/>
          <w:sz w:val="32"/>
          <w:szCs w:val="32"/>
        </w:rPr>
      </w:pPr>
    </w:p>
    <w:p w14:paraId="72F09ED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40AF6BA" w14:textId="77777777" w:rsidR="00B93B3B" w:rsidRPr="00B93B3B" w:rsidRDefault="00B93B3B" w:rsidP="00B93B3B">
      <w:pPr>
        <w:spacing w:line="420" w:lineRule="exact"/>
        <w:jc w:val="both"/>
        <w:rPr>
          <w:rFonts w:ascii="Arial" w:hAnsi="Arial" w:cs="Arial"/>
          <w:snapToGrid/>
        </w:rPr>
      </w:pPr>
    </w:p>
    <w:p w14:paraId="03A7F5D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D8F22C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735244C" w14:textId="77777777" w:rsidR="00D63F71" w:rsidRDefault="00D63F71">
      <w:pPr>
        <w:spacing w:line="420" w:lineRule="exact"/>
        <w:jc w:val="both"/>
        <w:rPr>
          <w:rFonts w:ascii="Arial" w:hAnsi="Arial" w:cs="Arial"/>
          <w:i/>
          <w:snapToGrid/>
          <w:color w:val="0099FF"/>
          <w:sz w:val="18"/>
          <w:szCs w:val="18"/>
        </w:rPr>
      </w:pPr>
    </w:p>
    <w:p w14:paraId="2CBE5DD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E21C51D" w14:textId="77777777" w:rsidR="00D63F71" w:rsidRDefault="00D63F71">
      <w:pPr>
        <w:pStyle w:val="aa"/>
        <w:spacing w:before="0" w:after="0" w:line="240" w:lineRule="auto"/>
        <w:jc w:val="left"/>
        <w:rPr>
          <w:rFonts w:ascii="Arial" w:hAnsi="Arial" w:cs="Arial"/>
          <w:bCs w:val="0"/>
          <w:sz w:val="21"/>
          <w:szCs w:val="21"/>
        </w:rPr>
      </w:pPr>
    </w:p>
    <w:p w14:paraId="1093A72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criu 3.19</w:t>
      </w:r>
    </w:p>
    <w:p w14:paraId="0B7F5C4E" w14:textId="77777777" w:rsidR="00D63F71" w:rsidRDefault="005D0DE9">
      <w:pPr>
        <w:rPr>
          <w:rFonts w:ascii="Arial" w:hAnsi="Arial" w:cs="Arial"/>
          <w:b/>
        </w:rPr>
      </w:pPr>
      <w:r>
        <w:rPr>
          <w:rFonts w:ascii="Arial" w:hAnsi="Arial" w:cs="Arial"/>
          <w:b/>
        </w:rPr>
        <w:t xml:space="preserve">Copyright notice: </w:t>
      </w:r>
    </w:p>
    <w:p w14:paraId="3004E278" w14:textId="06E45BEF" w:rsidR="00D63F71" w:rsidRDefault="005D0DE9">
      <w:pPr>
        <w:pStyle w:val="Default"/>
        <w:rPr>
          <w:rFonts w:ascii="宋体" w:hAnsi="宋体" w:cs="宋体"/>
          <w:sz w:val="22"/>
          <w:szCs w:val="22"/>
        </w:rPr>
      </w:pPr>
      <w:r>
        <w:rPr>
          <w:rFonts w:ascii="宋体" w:hAnsi="宋体"/>
          <w:sz w:val="22"/>
        </w:rPr>
        <w:t>Copyright (C) 2000, 2001 Silicon Graphics, Inc.</w:t>
      </w:r>
      <w:r>
        <w:rPr>
          <w:rFonts w:ascii="宋体" w:hAnsi="宋体"/>
          <w:sz w:val="22"/>
        </w:rPr>
        <w:br/>
        <w:t>Copyright (C) 1995-1999 Gary Thomas, Paul Mackerras, Cort Dougan.</w:t>
      </w:r>
      <w:r>
        <w:rPr>
          <w:rFonts w:ascii="宋体" w:hAnsi="宋体"/>
          <w:sz w:val="22"/>
        </w:rPr>
        <w:br/>
        <w:t>Copyright (C) 2007  Davide Libenzi &lt;davidel@xmailserver.org&gt;</w:t>
      </w:r>
      <w:r>
        <w:rPr>
          <w:rFonts w:ascii="宋体" w:hAnsi="宋体"/>
          <w:sz w:val="22"/>
        </w:rPr>
        <w:br/>
        <w:t>Copyright (C) 2015  Red Hat, Inc.</w:t>
      </w:r>
      <w:r>
        <w:rPr>
          <w:rFonts w:ascii="宋体" w:hAnsi="宋体"/>
          <w:sz w:val="22"/>
        </w:rPr>
        <w:br/>
        <w:t>Copyright (c) 2020 The CRIU developers</w:t>
      </w:r>
      <w:r>
        <w:rPr>
          <w:rFonts w:ascii="宋体" w:hAnsi="宋体"/>
          <w:sz w:val="22"/>
        </w:rPr>
        <w:br/>
        <w:t>Copyright (C) 2013-2014 Parallels, Inc</w:t>
      </w:r>
      <w:r>
        <w:rPr>
          <w:rFonts w:ascii="宋体" w:hAnsi="宋体"/>
          <w:sz w:val="22"/>
        </w:rPr>
        <w:br/>
        <w:t>Copyright (C) 2020-2021, Advanced Micro Devices, Inc. (AMD)</w:t>
      </w:r>
      <w:r>
        <w:rPr>
          <w:rFonts w:ascii="宋体" w:hAnsi="宋体"/>
          <w:sz w:val="22"/>
        </w:rPr>
        <w:br/>
        <w:t>Copyright (c) 2015-2018 Mathieu Desnoyers &lt;mathieu.desnoyers@efficios.com&gt;</w:t>
      </w:r>
      <w:r>
        <w:rPr>
          <w:rFonts w:ascii="宋体" w:hAnsi="宋体"/>
          <w:sz w:val="22"/>
        </w:rPr>
        <w:br/>
        <w:t>Copyright 2013 Parallels, Inc. (www.parallels.com).</w:t>
      </w:r>
      <w:r>
        <w:rPr>
          <w:rFonts w:ascii="宋体" w:hAnsi="宋体"/>
          <w:sz w:val="22"/>
        </w:rPr>
        <w:br/>
        <w:t>Copyright (C) 2014, Parallels Inc.</w:t>
      </w:r>
      <w:r>
        <w:rPr>
          <w:rFonts w:ascii="宋体" w:hAnsi="宋体"/>
          <w:sz w:val="22"/>
        </w:rPr>
        <w:br/>
        <w:t>Copyright (C) 1998, 1999, 2001, 2003 Ralf Baechle</w:t>
      </w:r>
      <w:r>
        <w:rPr>
          <w:rFonts w:ascii="宋体" w:hAnsi="宋体"/>
          <w:sz w:val="22"/>
        </w:rPr>
        <w:br/>
        <w:t>Copyright (C) 1989, 1991 Free Software Foundation, Inc.</w:t>
      </w:r>
      <w:r>
        <w:rPr>
          <w:rFonts w:ascii="宋体" w:hAnsi="宋体"/>
          <w:sz w:val="22"/>
        </w:rPr>
        <w:br/>
        <w:t>Copyright 2008 Ian Kent &lt;raven@themaw.net&gt;</w:t>
      </w:r>
      <w:r>
        <w:rPr>
          <w:rFonts w:ascii="宋体" w:hAnsi="宋体"/>
          <w:sz w:val="22"/>
        </w:rPr>
        <w:br/>
        <w:t>Copyright 2014 Advanced Micro Devices, Inc.</w:t>
      </w:r>
      <w:r>
        <w:rPr>
          <w:rFonts w:ascii="宋体" w:hAnsi="宋体"/>
          <w:sz w:val="22"/>
        </w:rPr>
        <w:br/>
        <w:t>Copyright (C) 2021 Free Software Foundation, Inc.</w:t>
      </w:r>
      <w:r>
        <w:rPr>
          <w:rFonts w:ascii="宋体" w:hAnsi="宋体"/>
          <w:sz w:val="22"/>
        </w:rPr>
        <w:br/>
        <w:t>Copyright (C) 2013 Parallels, Inc</w:t>
      </w:r>
      <w:r>
        <w:rPr>
          <w:rFonts w:ascii="宋体" w:hAnsi="宋体"/>
          <w:sz w:val="22"/>
        </w:rPr>
        <w:br/>
        <w:t>Copyright (C) 2000-2014 Free Software Foundation, Inc.</w:t>
      </w:r>
      <w:r>
        <w:rPr>
          <w:rFonts w:ascii="宋体" w:hAnsi="宋体"/>
          <w:sz w:val="22"/>
        </w:rPr>
        <w:br/>
      </w:r>
      <w:r>
        <w:rPr>
          <w:rFonts w:ascii="宋体" w:hAnsi="宋体"/>
          <w:sz w:val="22"/>
        </w:rPr>
        <w:lastRenderedPageBreak/>
        <w:t>Copyright (C) 2011-2016, Parallels Holdings, Inc.</w:t>
      </w:r>
      <w:r>
        <w:rPr>
          <w:rFonts w:ascii="宋体" w:hAnsi="宋体"/>
          <w:sz w:val="22"/>
        </w:rPr>
        <w:br/>
        <w:t>Copyright 2008 Red Hat, Inc. All rights reserved.</w:t>
      </w:r>
      <w:r>
        <w:rPr>
          <w:rFonts w:ascii="宋体" w:hAnsi="宋体"/>
          <w:sz w:val="22"/>
        </w:rPr>
        <w:br/>
        <w:t>Copyright (C) 1991, 1999 Free Software Foundation, Inc.</w:t>
      </w:r>
      <w:r>
        <w:rPr>
          <w:rFonts w:ascii="宋体" w:hAnsi="宋体"/>
          <w:sz w:val="22"/>
        </w:rPr>
        <w:br/>
      </w:r>
    </w:p>
    <w:p w14:paraId="4670F008" w14:textId="77777777" w:rsidR="00D63F71" w:rsidRDefault="005D0DE9">
      <w:pPr>
        <w:pStyle w:val="Default"/>
        <w:rPr>
          <w:rFonts w:ascii="宋体" w:hAnsi="宋体" w:cs="宋体"/>
          <w:sz w:val="22"/>
          <w:szCs w:val="22"/>
        </w:rPr>
      </w:pPr>
      <w:r>
        <w:rPr>
          <w:b/>
        </w:rPr>
        <w:t xml:space="preserve">License: </w:t>
      </w:r>
      <w:r>
        <w:rPr>
          <w:sz w:val="21"/>
        </w:rPr>
        <w:t>GPL-2.0-or-later or LGPL-2.1-only</w:t>
      </w:r>
    </w:p>
    <w:p w14:paraId="75B545F5"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w:t>
      </w:r>
      <w:r>
        <w:rPr>
          <w:rFonts w:ascii="Times New Roman" w:hAnsi="Times New Roman"/>
          <w:sz w:val="21"/>
        </w:rPr>
        <w:lastRenderedPageBreak/>
        <w:t>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r>
      <w:r>
        <w:rPr>
          <w:rFonts w:ascii="Times New Roman" w:hAnsi="Times New Roman"/>
          <w:sz w:val="21"/>
        </w:rPr>
        <w:lastRenderedPageBreak/>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w:t>
      </w:r>
      <w:r>
        <w:rPr>
          <w:rFonts w:ascii="Times New Roman" w:hAnsi="Times New Roman"/>
          <w:sz w:val="21"/>
        </w:rPr>
        <w:lastRenderedPageBreak/>
        <w:t>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w:t>
      </w:r>
      <w:r>
        <w:rPr>
          <w:rFonts w:ascii="Times New Roman" w:hAnsi="Times New Roman"/>
          <w:sz w:val="21"/>
        </w:rPr>
        <w:lastRenderedPageBreak/>
        <w:t>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LESSER GENERAL PUBLIC LICENSE</w:t>
      </w:r>
      <w:r>
        <w:rPr>
          <w:rFonts w:ascii="Times New Roman" w:hAnsi="Times New Roman"/>
          <w:sz w:val="21"/>
        </w:rPr>
        <w:br/>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 as the successor of the GNU Library Public License, version 2, hence the version number 2.1.]</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r>
      <w:r>
        <w:rPr>
          <w:rFonts w:ascii="Times New Roman" w:hAnsi="Times New Roman"/>
          <w:sz w:val="21"/>
        </w:rPr>
        <w:lastRenderedPageBreak/>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w:t>
      </w:r>
      <w:r>
        <w:rPr>
          <w:rFonts w:ascii="Times New Roman" w:hAnsi="Times New Roman"/>
          <w:sz w:val="21"/>
        </w:rPr>
        <w:lastRenderedPageBreak/>
        <w:t>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lastRenderedPageBreak/>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 xml:space="preserve">b) Give prominent notice with the combined library of the fact that part of it is a work based on the Library, and </w:t>
      </w:r>
      <w:r>
        <w:rPr>
          <w:rFonts w:ascii="Times New Roman" w:hAnsi="Times New Roman"/>
          <w:sz w:val="21"/>
        </w:rPr>
        <w:lastRenderedPageBreak/>
        <w:t>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Library specifies a version number of this 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library's name and an idea of what it does.&gt; </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This library is free software; you can redistribute it and/or modify it under the terms of the GNU Lesser General Public License as published by the Free Software Foundation; either 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&lt;signature of Ty Coon&gt;, 1 April 1990</w:t>
      </w:r>
      <w:r>
        <w:rPr>
          <w:rFonts w:ascii="Times New Roman" w:hAnsi="Times New Roman"/>
          <w:sz w:val="21"/>
        </w:rPr>
        <w:br/>
        <w:t>Ty Coon, President of Vice</w:t>
      </w:r>
      <w:r>
        <w:rPr>
          <w:rFonts w:ascii="Times New Roman" w:hAnsi="Times New Roman"/>
          <w:sz w:val="21"/>
        </w:rPr>
        <w:br/>
        <w:t>That's all there is to it!</w:t>
      </w:r>
    </w:p>
    <w:p w14:paraId="4649CD27"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8502278"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5470C24"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1A9A3E9"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97322" w14:textId="77777777" w:rsidR="00EF134F" w:rsidRDefault="00EF134F">
      <w:pPr>
        <w:spacing w:line="240" w:lineRule="auto"/>
      </w:pPr>
      <w:r>
        <w:separator/>
      </w:r>
    </w:p>
  </w:endnote>
  <w:endnote w:type="continuationSeparator" w:id="0">
    <w:p w14:paraId="128FEF6F" w14:textId="77777777" w:rsidR="00EF134F" w:rsidRDefault="00EF13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4F37BAD" w14:textId="77777777">
      <w:tc>
        <w:tcPr>
          <w:tcW w:w="1542" w:type="pct"/>
        </w:tcPr>
        <w:p w14:paraId="4F468F16" w14:textId="77777777" w:rsidR="00D63F71" w:rsidRDefault="005D0DE9">
          <w:pPr>
            <w:pStyle w:val="a8"/>
          </w:pPr>
          <w:r>
            <w:fldChar w:fldCharType="begin"/>
          </w:r>
          <w:r>
            <w:instrText xml:space="preserve"> DATE \@ "yyyy-MM-dd" </w:instrText>
          </w:r>
          <w:r>
            <w:fldChar w:fldCharType="separate"/>
          </w:r>
          <w:r w:rsidR="00004E48">
            <w:rPr>
              <w:noProof/>
            </w:rPr>
            <w:t>2024-05-20</w:t>
          </w:r>
          <w:r>
            <w:fldChar w:fldCharType="end"/>
          </w:r>
        </w:p>
      </w:tc>
      <w:tc>
        <w:tcPr>
          <w:tcW w:w="1853" w:type="pct"/>
        </w:tcPr>
        <w:p w14:paraId="60EC1455" w14:textId="77777777" w:rsidR="00D63F71" w:rsidRDefault="00D63F71">
          <w:pPr>
            <w:pStyle w:val="a8"/>
            <w:ind w:firstLineChars="200" w:firstLine="360"/>
          </w:pPr>
        </w:p>
      </w:tc>
      <w:tc>
        <w:tcPr>
          <w:tcW w:w="1605" w:type="pct"/>
        </w:tcPr>
        <w:p w14:paraId="5BD4FCC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F134F">
            <w:fldChar w:fldCharType="begin"/>
          </w:r>
          <w:r w:rsidR="00EF134F">
            <w:instrText xml:space="preserve"> NUMPAGES  \* Arabic  \* MERGEFORMAT </w:instrText>
          </w:r>
          <w:r w:rsidR="00EF134F">
            <w:fldChar w:fldCharType="separate"/>
          </w:r>
          <w:r w:rsidR="00B93B3B">
            <w:rPr>
              <w:noProof/>
            </w:rPr>
            <w:t>1</w:t>
          </w:r>
          <w:r w:rsidR="00EF134F">
            <w:rPr>
              <w:noProof/>
            </w:rPr>
            <w:fldChar w:fldCharType="end"/>
          </w:r>
        </w:p>
      </w:tc>
    </w:tr>
  </w:tbl>
  <w:p w14:paraId="5BDC539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E0BCD0" w14:textId="77777777" w:rsidR="00EF134F" w:rsidRDefault="00EF134F">
      <w:r>
        <w:separator/>
      </w:r>
    </w:p>
  </w:footnote>
  <w:footnote w:type="continuationSeparator" w:id="0">
    <w:p w14:paraId="1D9068A9" w14:textId="77777777" w:rsidR="00EF134F" w:rsidRDefault="00EF13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7B908CA" w14:textId="77777777">
      <w:trPr>
        <w:cantSplit/>
        <w:trHeight w:hRule="exact" w:val="777"/>
      </w:trPr>
      <w:tc>
        <w:tcPr>
          <w:tcW w:w="492" w:type="pct"/>
          <w:tcBorders>
            <w:bottom w:val="single" w:sz="6" w:space="0" w:color="auto"/>
          </w:tcBorders>
        </w:tcPr>
        <w:p w14:paraId="3A91C45D" w14:textId="77777777" w:rsidR="00D63F71" w:rsidRDefault="00D63F71">
          <w:pPr>
            <w:pStyle w:val="a9"/>
          </w:pPr>
        </w:p>
        <w:p w14:paraId="0526EF3E" w14:textId="77777777" w:rsidR="00D63F71" w:rsidRDefault="00D63F71">
          <w:pPr>
            <w:ind w:left="420"/>
          </w:pPr>
        </w:p>
      </w:tc>
      <w:tc>
        <w:tcPr>
          <w:tcW w:w="3283" w:type="pct"/>
          <w:tcBorders>
            <w:bottom w:val="single" w:sz="6" w:space="0" w:color="auto"/>
          </w:tcBorders>
          <w:vAlign w:val="bottom"/>
        </w:tcPr>
        <w:p w14:paraId="41B4CDA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041647E" w14:textId="77777777" w:rsidR="00D63F71" w:rsidRDefault="00D63F71">
          <w:pPr>
            <w:pStyle w:val="a9"/>
            <w:ind w:firstLine="33"/>
          </w:pPr>
        </w:p>
      </w:tc>
    </w:tr>
  </w:tbl>
  <w:p w14:paraId="1093377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04E48"/>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134F"/>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B6A9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15</Pages>
  <Words>6885</Words>
  <Characters>39250</Characters>
  <Application>Microsoft Office Word</Application>
  <DocSecurity>0</DocSecurity>
  <Lines>327</Lines>
  <Paragraphs>92</Paragraphs>
  <ScaleCrop>false</ScaleCrop>
  <Company>Huawei Technologies Co.,Ltd.</Company>
  <LinksUpToDate>false</LinksUpToDate>
  <CharactersWithSpaces>46043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