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activesupport</w:t>
      </w:r>
      <w:bookmarkStart w:id="0" w:name="_GoBack"/>
      <w:bookmarkEnd w:id="0"/>
      <w:r>
        <w:rPr>
          <w:rFonts w:ascii="微软雅黑" w:hAnsi="微软雅黑"/>
          <w:b w:val="0"/>
          <w:sz w:val="21"/>
        </w:rPr>
        <w:t xml:space="preserve"> 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Copyright (c) 2017-2018 David Heinemeier Hansson, Basecamp</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BC1630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