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nodejs-readable-stream 2.3.6</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 xml:space="preserve">Copyright Joyent, Inc. and other Node contributors. </w:t>
      </w:r>
    </w:p>
    <w:p>
      <w:pPr>
        <w:pStyle w:val="18"/>
        <w:rPr>
          <w:rFonts w:ascii="宋体" w:hAnsi="宋体" w:cs="宋体"/>
          <w:sz w:val="22"/>
          <w:szCs w:val="22"/>
        </w:rPr>
      </w:pPr>
      <w:bookmarkStart w:id="0" w:name="_GoBack"/>
      <w:bookmarkEnd w:id="0"/>
      <w:r>
        <w:rPr>
          <w:rFonts w:ascii="宋体" w:hAnsi="宋体"/>
          <w:sz w:val="22"/>
        </w:rPr>
        <w:t>Copyright (c) 2006, 2008 Junio C Hamano</w:t>
      </w:r>
      <w:r>
        <w:rPr>
          <w:rFonts w:ascii="宋体" w:hAnsi="宋体"/>
          <w:sz w:val="22"/>
        </w:rPr>
        <w:br w:type="textWrapping"/>
      </w:r>
      <w:r>
        <w:rPr>
          <w:rFonts w:ascii="宋体" w:hAnsi="宋体"/>
          <w:sz w:val="22"/>
        </w:rPr>
        <w:t>Copyright Joyent, Inc. and other Node contributors.</w:t>
      </w:r>
      <w:r>
        <w:rPr>
          <w:rFonts w:ascii="宋体" w:hAnsi="宋体"/>
          <w:sz w:val="22"/>
        </w:rPr>
        <w:br w:type="textWrapping"/>
      </w:r>
      <w:r>
        <w:rPr>
          <w:rFonts w:ascii="宋体" w:hAnsi="宋体"/>
          <w:sz w:val="22"/>
        </w:rPr>
        <w:t xml:space="preserve">Copyright Node.js contributors. </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6E194C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2021-12-31T08:24:46Z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