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genders %{majorver}.%{minorver}.%{patchver}</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2001-2002 The Regents of the University of California.</w:t>
        <w:br/>
        <w:t>Copyright (C) 2001-2003 The Regents of the University of California.</w:t>
        <w:br/>
        <w:t>Copyright (C) 1989, 1991 Free Software Foundation, Inc.</w:t>
        <w:br/>
        <w:t>Copyright (C) 1996, 1997, 1998, 1999, 2000, 2001, 2003, 2004, 2005, 2006, 2007, 2008, 2009, 2010, 2011 Free Software Foundation, Inc.</w:t>
        <w:br/>
        <w:t>Copyright (C) 2001-2007 The Regents of the University of California.</w:t>
        <w:br/>
        <w:t>Copyright (C) 2002 The Regents of the University of California.</w:t>
        <w:br/>
        <w:t>Copyright (C) 2003 The Regents of the University of California.</w:t>
        <w:br/>
        <w:t>Copyright (C) 2007-2019 Lawrence Livermore National Security, LLC.</w:t>
        <w:br/>
        <w:t>Copyright (C) 2007-2010 Lawrence Livermore National Security, LLC.</w:t>
        <w:br/>
        <w:t>Copyright (C) 2003-2005 The Regents of the University of California.</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