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disruptor 3.4.4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Gil Tene</w:t>
        <w:br/>
        <w:t>Copyright 2021 LMAX Ltd.</w:t>
        <w:br/>
        <w:t>Copyright 2013 LMAX Ltd.</w:t>
        <w:br/>
        <w:t>Copyright 2012 LMAX Ltd.</w:t>
        <w:br/>
        <w:t>Copyright 2011 LMAX Ltd.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